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1D3F3BB7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1C40BB">
        <w:rPr>
          <w:rFonts w:ascii="ＭＳ 明朝" w:hAnsi="ＭＳ 明朝" w:hint="eastAsia"/>
          <w:snapToGrid w:val="0"/>
          <w:kern w:val="0"/>
          <w:sz w:val="24"/>
          <w:szCs w:val="24"/>
        </w:rPr>
        <w:t>401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2753312C" w:rsidR="00DA4C5D" w:rsidRPr="0083433D" w:rsidRDefault="001C40BB" w:rsidP="004C6B10">
      <w:pPr>
        <w:ind w:leftChars="3070" w:left="6754" w:rightChars="16" w:right="35" w:firstLineChars="20" w:firstLine="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590C06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590C06">
        <w:rPr>
          <w:rFonts w:ascii="ＭＳ 明朝" w:hAnsi="ＭＳ 明朝"/>
          <w:snapToGrid w:val="0"/>
          <w:kern w:val="0"/>
          <w:sz w:val="24"/>
          <w:szCs w:val="24"/>
        </w:rPr>
        <w:t>1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10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4DC56801" w:rsidR="00C96AE3" w:rsidRDefault="0003461A" w:rsidP="0003461A">
      <w:pPr>
        <w:pStyle w:val="Default"/>
        <w:ind w:firstLineChars="285" w:firstLine="684"/>
        <w:rPr>
          <w:rFonts w:hAnsi="ＭＳ 明朝"/>
          <w:sz w:val="24"/>
        </w:rPr>
      </w:pPr>
      <w:r>
        <w:rPr>
          <w:rFonts w:hAnsi="ＭＳ 明朝" w:hint="eastAsia"/>
          <w:sz w:val="24"/>
        </w:rPr>
        <w:t>新潟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0083AAF4" w:rsidR="00DA4C5D" w:rsidRDefault="0003461A" w:rsidP="003E2CFE">
      <w:pPr>
        <w:pStyle w:val="Default"/>
        <w:jc w:val="center"/>
        <w:rPr>
          <w:rFonts w:hAnsi="ＭＳ 明朝"/>
          <w:sz w:val="24"/>
        </w:rPr>
      </w:pPr>
      <w:r w:rsidRPr="0003461A">
        <w:rPr>
          <w:rFonts w:hAnsi="ＭＳ 明朝" w:hint="eastAsia"/>
          <w:sz w:val="24"/>
        </w:rPr>
        <w:t>令和６年能登半島地震災害義援金（新潟県被災者支援分）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590C06" w:rsidRDefault="00A93208" w:rsidP="004C6B10">
      <w:pPr>
        <w:pStyle w:val="Default"/>
        <w:rPr>
          <w:rFonts w:hAnsi="ＭＳ 明朝"/>
          <w:szCs w:val="22"/>
        </w:rPr>
      </w:pPr>
    </w:p>
    <w:p w14:paraId="34483F08" w14:textId="39319483" w:rsidR="004C6B10" w:rsidRPr="00871178" w:rsidRDefault="004C6B10" w:rsidP="00590C06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590C06">
        <w:rPr>
          <w:rFonts w:asciiTheme="minorEastAsia" w:eastAsiaTheme="minorEastAsia" w:hAnsiTheme="minorEastAsia"/>
          <w:color w:val="000000"/>
          <w:sz w:val="24"/>
        </w:rPr>
        <w:t>6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590C06">
        <w:rPr>
          <w:rFonts w:asciiTheme="minorEastAsia" w:eastAsiaTheme="minorEastAsia" w:hAnsiTheme="minorEastAsia"/>
          <w:color w:val="000000"/>
          <w:sz w:val="24"/>
        </w:rPr>
        <w:t>1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590C06">
        <w:rPr>
          <w:rFonts w:asciiTheme="minorEastAsia" w:eastAsiaTheme="minorEastAsia" w:hAnsiTheme="minorEastAsia" w:hint="eastAsia"/>
          <w:color w:val="000000"/>
          <w:sz w:val="24"/>
        </w:rPr>
        <w:t>1日</w:t>
      </w:r>
      <w:r w:rsidR="00025AFA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="00590C06">
        <w:rPr>
          <w:rFonts w:asciiTheme="minorEastAsia" w:eastAsiaTheme="minorEastAsia" w:hAnsiTheme="minorEastAsia" w:hint="eastAsia"/>
          <w:color w:val="000000"/>
          <w:sz w:val="24"/>
        </w:rPr>
        <w:t>石川県能登地方を</w:t>
      </w:r>
      <w:r w:rsidR="00DD4A6E" w:rsidRPr="00DD4A6E">
        <w:rPr>
          <w:rFonts w:ascii="ＭＳ 明朝" w:hAnsi="ＭＳ 明朝" w:hint="eastAsia"/>
          <w:color w:val="000000"/>
          <w:sz w:val="24"/>
          <w:szCs w:val="24"/>
        </w:rPr>
        <w:t>震源とする地震により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03461A">
        <w:rPr>
          <w:rFonts w:asciiTheme="minorEastAsia" w:eastAsiaTheme="minorEastAsia" w:hAnsiTheme="minorEastAsia" w:hint="eastAsia"/>
          <w:color w:val="000000"/>
          <w:sz w:val="24"/>
        </w:rPr>
        <w:t>新潟</w:t>
      </w:r>
      <w:r w:rsidR="00E065AF">
        <w:rPr>
          <w:rFonts w:asciiTheme="minorEastAsia" w:eastAsiaTheme="minorEastAsia" w:hAnsiTheme="minorEastAsia" w:hint="eastAsia"/>
          <w:color w:val="000000"/>
          <w:sz w:val="24"/>
        </w:rPr>
        <w:t>県内</w:t>
      </w:r>
      <w:r w:rsidR="00590C06">
        <w:rPr>
          <w:rFonts w:asciiTheme="minorEastAsia" w:eastAsiaTheme="minorEastAsia" w:hAnsiTheme="minorEastAsia" w:hint="eastAsia"/>
          <w:color w:val="000000"/>
          <w:sz w:val="24"/>
        </w:rPr>
        <w:t>1</w:t>
      </w:r>
      <w:r w:rsidR="0003461A">
        <w:rPr>
          <w:rFonts w:asciiTheme="minorEastAsia" w:eastAsiaTheme="minorEastAsia" w:hAnsiTheme="minorEastAsia" w:hint="eastAsia"/>
          <w:color w:val="000000"/>
          <w:sz w:val="24"/>
        </w:rPr>
        <w:t>3</w:t>
      </w:r>
      <w:r w:rsidR="00E065AF">
        <w:rPr>
          <w:rFonts w:asciiTheme="minorEastAsia" w:eastAsiaTheme="minorEastAsia" w:hAnsiTheme="minorEastAsia" w:hint="eastAsia"/>
          <w:color w:val="000000"/>
          <w:sz w:val="24"/>
        </w:rPr>
        <w:t>市</w:t>
      </w:r>
      <w:r w:rsidR="0003461A">
        <w:rPr>
          <w:rFonts w:asciiTheme="minorEastAsia" w:eastAsiaTheme="minorEastAsia" w:hAnsiTheme="minorEastAsia" w:hint="eastAsia"/>
          <w:color w:val="000000"/>
          <w:sz w:val="24"/>
        </w:rPr>
        <w:t>1</w:t>
      </w:r>
      <w:r w:rsidR="00E065AF">
        <w:rPr>
          <w:rFonts w:asciiTheme="minorEastAsia" w:eastAsiaTheme="minorEastAsia" w:hAnsiTheme="minorEastAsia" w:hint="eastAsia"/>
          <w:color w:val="000000"/>
          <w:sz w:val="24"/>
        </w:rPr>
        <w:t>町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35B0F1E8" w:rsidR="003C0FB9" w:rsidRPr="00871178" w:rsidRDefault="0003461A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新潟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6539C995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03461A" w:rsidRPr="0003461A">
        <w:rPr>
          <w:rFonts w:hAnsi="ＭＳ 明朝" w:hint="eastAsia"/>
          <w:sz w:val="24"/>
        </w:rPr>
        <w:t>令和６年能登半島地震災害義援金（新潟県被災者支援分）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11D7F856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590C06">
        <w:rPr>
          <w:rFonts w:ascii="ＭＳ 明朝" w:hAnsi="ＭＳ 明朝" w:hint="eastAsia"/>
          <w:sz w:val="24"/>
          <w:szCs w:val="24"/>
        </w:rPr>
        <w:t>6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590C06">
        <w:rPr>
          <w:rFonts w:ascii="ＭＳ 明朝" w:hAnsi="ＭＳ 明朝" w:hint="eastAsia"/>
          <w:sz w:val="24"/>
          <w:szCs w:val="24"/>
        </w:rPr>
        <w:t>1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03461A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03461A">
        <w:rPr>
          <w:rFonts w:ascii="ＭＳ 明朝" w:hAnsi="ＭＳ 明朝" w:hint="eastAsia"/>
          <w:sz w:val="24"/>
          <w:szCs w:val="24"/>
        </w:rPr>
        <w:t>火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590C06">
        <w:rPr>
          <w:rFonts w:ascii="ＭＳ 明朝" w:hAnsi="ＭＳ 明朝" w:hint="eastAsia"/>
          <w:sz w:val="24"/>
          <w:szCs w:val="24"/>
        </w:rPr>
        <w:t>6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03461A">
        <w:rPr>
          <w:rFonts w:ascii="ＭＳ 明朝" w:hAnsi="ＭＳ 明朝" w:hint="eastAsia"/>
          <w:sz w:val="24"/>
          <w:szCs w:val="24"/>
        </w:rPr>
        <w:t>6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03461A">
        <w:rPr>
          <w:rFonts w:ascii="ＭＳ 明朝" w:hAnsi="ＭＳ 明朝" w:hint="eastAsia"/>
          <w:sz w:val="24"/>
          <w:szCs w:val="24"/>
        </w:rPr>
        <w:t>28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9658D9">
        <w:rPr>
          <w:rFonts w:ascii="ＭＳ 明朝" w:hAnsi="ＭＳ 明朝" w:hint="eastAsia"/>
          <w:sz w:val="24"/>
          <w:szCs w:val="24"/>
        </w:rPr>
        <w:t>金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12378C0E" w14:textId="77777777" w:rsidR="0003461A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03461A" w:rsidRPr="0003461A">
        <w:rPr>
          <w:rFonts w:hAnsi="ＭＳ 明朝" w:hint="eastAsia"/>
          <w:sz w:val="24"/>
        </w:rPr>
        <w:t>令和６年能登半島地震災害義援金（新潟県被災者支援分）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</w:t>
      </w:r>
    </w:p>
    <w:p w14:paraId="462DBA77" w14:textId="1D5648E7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31C6BBF2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03461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新潟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6D409D4F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03461A">
        <w:rPr>
          <w:rFonts w:ascii="ＭＳ 明朝" w:hAnsi="ＭＳ 明朝" w:hint="eastAsia"/>
          <w:sz w:val="24"/>
          <w:szCs w:val="24"/>
        </w:rPr>
        <w:t>新潟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03461A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362C9268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03461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新潟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5945BB41" w14:textId="4A290DBC" w:rsidR="001A6471" w:rsidRPr="00025AFA" w:rsidRDefault="004365E6" w:rsidP="001A6471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DD4A6E" w:rsidRPr="00025AFA">
        <w:rPr>
          <w:rFonts w:ascii="ＭＳ 明朝" w:hAnsi="ＭＳ 明朝"/>
          <w:sz w:val="24"/>
          <w:szCs w:val="24"/>
        </w:rPr>
        <w:t>9</w:t>
      </w:r>
      <w:r w:rsidR="0003461A">
        <w:rPr>
          <w:rFonts w:ascii="ＭＳ 明朝" w:hAnsi="ＭＳ 明朝"/>
          <w:sz w:val="24"/>
          <w:szCs w:val="24"/>
        </w:rPr>
        <w:t>50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03461A">
        <w:rPr>
          <w:rFonts w:ascii="ＭＳ 明朝" w:hAnsi="ＭＳ 明朝"/>
          <w:sz w:val="24"/>
          <w:szCs w:val="24"/>
        </w:rPr>
        <w:t>0994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03461A">
        <w:rPr>
          <w:rFonts w:ascii="ＭＳ 明朝" w:hAnsi="ＭＳ 明朝" w:hint="eastAsia"/>
          <w:sz w:val="24"/>
          <w:szCs w:val="24"/>
        </w:rPr>
        <w:t>新潟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03461A">
        <w:rPr>
          <w:rFonts w:ascii="ＭＳ 明朝" w:hAnsi="ＭＳ 明朝" w:hint="eastAsia"/>
          <w:sz w:val="24"/>
          <w:szCs w:val="24"/>
        </w:rPr>
        <w:t>新潟市中央区上所2</w:t>
      </w:r>
      <w:r w:rsidR="0003461A">
        <w:rPr>
          <w:rFonts w:ascii="ＭＳ 明朝" w:hAnsi="ＭＳ 明朝"/>
          <w:sz w:val="24"/>
          <w:szCs w:val="24"/>
        </w:rPr>
        <w:t>-2-2</w:t>
      </w:r>
    </w:p>
    <w:p w14:paraId="31EEC1C5" w14:textId="6ABDF0A9" w:rsidR="001A6471" w:rsidRDefault="0003461A" w:rsidP="001A6471">
      <w:pPr>
        <w:ind w:leftChars="980" w:left="2156" w:firstLineChars="670" w:firstLine="160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新潟ユニゾンプラザ3</w:t>
      </w:r>
      <w:r w:rsidR="001A6471" w:rsidRPr="00025AFA">
        <w:rPr>
          <w:rFonts w:ascii="ＭＳ 明朝" w:hAnsi="ＭＳ 明朝" w:hint="eastAsia"/>
          <w:sz w:val="24"/>
          <w:szCs w:val="24"/>
        </w:rPr>
        <w:t>階</w:t>
      </w:r>
    </w:p>
    <w:p w14:paraId="05EDDCC7" w14:textId="57D6F714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4B428B" w:rsidRPr="00025AFA">
        <w:rPr>
          <w:rFonts w:ascii="ＭＳ 明朝" w:hAnsi="ＭＳ 明朝"/>
          <w:sz w:val="24"/>
          <w:szCs w:val="24"/>
        </w:rPr>
        <w:t>0</w:t>
      </w:r>
      <w:r w:rsidR="0003461A">
        <w:rPr>
          <w:rFonts w:ascii="ＭＳ 明朝" w:hAnsi="ＭＳ 明朝"/>
          <w:sz w:val="24"/>
          <w:szCs w:val="24"/>
        </w:rPr>
        <w:t>25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03461A">
        <w:rPr>
          <w:rFonts w:ascii="ＭＳ 明朝" w:hAnsi="ＭＳ 明朝"/>
          <w:sz w:val="24"/>
          <w:szCs w:val="24"/>
        </w:rPr>
        <w:t>281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03461A">
        <w:rPr>
          <w:rFonts w:ascii="ＭＳ 明朝" w:hAnsi="ＭＳ 明朝"/>
          <w:sz w:val="24"/>
          <w:szCs w:val="24"/>
        </w:rPr>
        <w:t>5532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03461A">
        <w:rPr>
          <w:rFonts w:ascii="ＭＳ 明朝" w:hAnsi="ＭＳ 明朝"/>
          <w:sz w:val="24"/>
          <w:szCs w:val="24"/>
        </w:rPr>
        <w:t>025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03461A">
        <w:rPr>
          <w:rFonts w:ascii="ＭＳ 明朝" w:hAnsi="ＭＳ 明朝"/>
          <w:sz w:val="24"/>
          <w:szCs w:val="24"/>
        </w:rPr>
        <w:t>281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03461A">
        <w:rPr>
          <w:rFonts w:ascii="ＭＳ 明朝" w:hAnsi="ＭＳ 明朝"/>
          <w:sz w:val="24"/>
          <w:szCs w:val="24"/>
        </w:rPr>
        <w:t>5533</w:t>
      </w:r>
    </w:p>
    <w:p w14:paraId="47EF5AFC" w14:textId="506BD423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03461A">
        <w:rPr>
          <w:rFonts w:ascii="ＭＳ 明朝" w:hAnsi="ＭＳ 明朝"/>
          <w:sz w:val="24"/>
          <w:szCs w:val="24"/>
        </w:rPr>
        <w:t>niigatakenkyobo</w:t>
      </w:r>
      <w:r w:rsidRPr="00025AFA">
        <w:rPr>
          <w:rFonts w:ascii="ＭＳ 明朝" w:hAnsi="ＭＳ 明朝"/>
          <w:sz w:val="24"/>
          <w:szCs w:val="24"/>
        </w:rPr>
        <w:t>@</w:t>
      </w:r>
      <w:r w:rsidR="0003461A">
        <w:rPr>
          <w:rFonts w:ascii="ＭＳ 明朝" w:hAnsi="ＭＳ 明朝"/>
          <w:sz w:val="24"/>
          <w:szCs w:val="24"/>
        </w:rPr>
        <w:t>h8</w:t>
      </w:r>
      <w:r w:rsidRPr="00025AFA">
        <w:rPr>
          <w:rFonts w:ascii="ＭＳ 明朝" w:hAnsi="ＭＳ 明朝"/>
          <w:sz w:val="24"/>
          <w:szCs w:val="24"/>
        </w:rPr>
        <w:t>.</w:t>
      </w:r>
      <w:r w:rsidR="0003461A">
        <w:rPr>
          <w:rFonts w:ascii="ＭＳ 明朝" w:hAnsi="ＭＳ 明朝"/>
          <w:sz w:val="24"/>
          <w:szCs w:val="24"/>
        </w:rPr>
        <w:t>dion.ne</w:t>
      </w:r>
      <w:r w:rsidRPr="00025AFA">
        <w:rPr>
          <w:rFonts w:ascii="ＭＳ 明朝" w:hAnsi="ＭＳ 明朝"/>
          <w:sz w:val="24"/>
          <w:szCs w:val="24"/>
        </w:rPr>
        <w:t>.jp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461A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2768"/>
    <w:rsid w:val="001327CF"/>
    <w:rsid w:val="00143195"/>
    <w:rsid w:val="00151DA8"/>
    <w:rsid w:val="001534D4"/>
    <w:rsid w:val="00154386"/>
    <w:rsid w:val="001707DE"/>
    <w:rsid w:val="00172213"/>
    <w:rsid w:val="00180F0F"/>
    <w:rsid w:val="0019437D"/>
    <w:rsid w:val="001A049C"/>
    <w:rsid w:val="001A6471"/>
    <w:rsid w:val="001B4206"/>
    <w:rsid w:val="001B7E2D"/>
    <w:rsid w:val="001C40BB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0C06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2BC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815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63</cp:revision>
  <cp:lastPrinted>2024-01-10T03:58:00Z</cp:lastPrinted>
  <dcterms:created xsi:type="dcterms:W3CDTF">2016-04-15T09:52:00Z</dcterms:created>
  <dcterms:modified xsi:type="dcterms:W3CDTF">2024-01-10T10:06:00Z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